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5-1124</w:t>
      </w:r>
      <w:r>
        <w:rPr>
          <w:rFonts w:ascii="Times New Roman" w:eastAsia="Times New Roman" w:hAnsi="Times New Roman" w:cs="Times New Roman"/>
          <w:sz w:val="20"/>
          <w:szCs w:val="20"/>
        </w:rPr>
        <w:t>-2611/2024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- Югры Ушкин Г.Н., расположенный по адресу: ХМАО-Югра, г. Сургут, ул. Гагарина, д. 9, каб. 305,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защитник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4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Акционерного общества «Государственная компания «Северавтодор» (АО «ГК «Северавтодор»), расположенного по адресу: </w:t>
      </w:r>
      <w:r>
        <w:rPr>
          <w:rStyle w:val="cat-UserDefinedgrp-4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5rplc-10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АО «ГК «Северавтодор»,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4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6rplc-17"/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лицом на которое возложена обязанность по содержанию участка авт</w:t>
      </w:r>
      <w:r>
        <w:rPr>
          <w:rFonts w:ascii="Times New Roman" w:eastAsia="Times New Roman" w:hAnsi="Times New Roman" w:cs="Times New Roman"/>
          <w:sz w:val="28"/>
          <w:szCs w:val="28"/>
        </w:rPr>
        <w:t>омобильной 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Когалым граница ХМАО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района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выполнило требования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содержании автомобильной 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Сургут – Когалым граница ХМАО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района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обеспечению безопасности дорожного движения при содержании вышеуказанной автомобильной 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на 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автодороги,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допустило налич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зимней скользкости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стекловидного льда (лед на дорожном покрытии в виде гладкой пленки или шероховатой корки)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покрытии проезжей части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нарушило требования п. 8.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Р50597-2017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автомобильные и улицы.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 эксплуатационному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допустимому по условиям обеспечения безопасности дорожного движения. Методы контроля», а также п. 13 Основных положений по допуску транспортных средств к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 по обеспечению безопасности дорожного движения, утвержденных Постановлением Совета Министров-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23.10.1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свою очередь создало помехи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дорожном движении, а также угрозу жизни и здоровью участников 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АО «ГК «Северавтодор» </w:t>
      </w:r>
      <w:r>
        <w:rPr>
          <w:rStyle w:val="cat-UserDefinedgrp-47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присутствовал, в представленных письменных возражениях просил производство по делу об административном правонарушении 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связи с отсутствием состава правонарушения, ссылаясь на следующие обстоятельства: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 не позволяет установить автодорогу,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которой выявлено правонарушение;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отсутствует первичный замер зимней скользкости;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таблицы 8.1 ГОСТ Р 50597-2017 зимняя скользкость должна обнаруживаться после окончания работ по ее устранению; надзорному органу необходимо было после обнаружения зимней скользкости и по истечении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времени повторно осуществить замер снежного наката с составлением второго протокола инструментального обследования; факт выявления сотрудниками ГИБДД снежного наката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является административным правонарушением, так как определенный ГОСТом срок на устранение снежного наката не истек; с учетом ч. 3.1 ст. 28.1 КоАП РФ, п. 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Письма Министерства экономического развития РФ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 24 марта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Д24и-8436 «О разъяснении особенностей организации и осуществления государственного контроля (надзора), муниципального контроля в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замера на автодороге наряду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сотрудником должен был присутствовать представитель АО «ГК «Северавтодор»; вопреки п. 71 Постановления Правительства от 30.06.2021 № 1101 в материалах дела отсутствует предписание об устранении нарушений.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в том числе приобщенную к материалам дела видеозапись, заслушав защитник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 по ч. 1 ст. 12.34 КоАП РФ наступает в случае н</w:t>
      </w:r>
      <w:r>
        <w:rPr>
          <w:rFonts w:ascii="Times New Roman" w:eastAsia="Times New Roman" w:hAnsi="Times New Roman" w:cs="Times New Roman"/>
          <w:sz w:val="28"/>
          <w:szCs w:val="28"/>
        </w:rPr>
        <w:t>есоблюдения требований по обеспечению безопасности дорожного движения при строительстве, реконструкции, ремонте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содержании дорог, железнодорожных переездов или других дорожных сооружений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непринятие мер по своевременному устранению помех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дорожном движении, по осуществлению временного ограничения или прекращения движения транспортных средств на отдельных участках дорог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случаях, если пользование такими участками угрожает безопасности дорожного движения, и влечет наложение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до трехсот тысяч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ст.12 Федерального закона от 10 декабря 1995 г. № 196-ФЗ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безопасности дорожного движения» ремонт и содержание дорог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Российской Федерации должны обеспечивать безопасность дорожного движения. Соответствие состояния дорог техническим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регламентам и другим нормативным документам, относящимся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17 Федерального закона № 257-ФЗ,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автомобильным дорогам и безопасных условий такого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 п.п. 13, 14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23 октября 1993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1090)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требованиями стандартов, норм и правил;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информировать участников дорожного движения о вводимых ограничениях и об изменениях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организации дорожного движения с помощью соответствующих технических средств, информационных щитов и средств массовой информации;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меры к своевременному устранению помех для движения, запрещению или ограничению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отдельных участках дорог, когда пользование ими угрожает безопасности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8.1 ГОСТ Р 50597-2017 «Дороги автомобильные и улицы. Требования к эксплуатационному состоянию, допустимому по условиям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безопасности дорожного движения. Методы контроля»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покрытии проезжей части дорог и улиц не допускаются наличие снега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зимней скользкости (</w:t>
      </w:r>
      <w:r>
        <w:rPr>
          <w:rFonts w:ascii="Times New Roman" w:eastAsia="Times New Roman" w:hAnsi="Times New Roman" w:cs="Times New Roman"/>
          <w:sz w:val="28"/>
          <w:szCs w:val="28"/>
        </w:rPr>
        <w:t>таблица В.1 приложения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после окончания работ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их устранению, осуществляемых в сроки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таблице 8.1</w:t>
      </w:r>
      <w:r>
        <w:rPr>
          <w:rFonts w:ascii="Times New Roman" w:eastAsia="Times New Roman" w:hAnsi="Times New Roman" w:cs="Times New Roman"/>
          <w:sz w:val="28"/>
          <w:szCs w:val="28"/>
        </w:rPr>
        <w:t>. На покрытии проезжей части возможно устройство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уплотненного снежного покрова </w:t>
      </w:r>
      <w:r>
        <w:rPr>
          <w:rFonts w:ascii="Times New Roman" w:eastAsia="Times New Roman" w:hAnsi="Times New Roman" w:cs="Times New Roman"/>
          <w:sz w:val="28"/>
          <w:szCs w:val="28"/>
        </w:rPr>
        <w:t>(далее - УСП)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п.п.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8.9 - 8.11</w:t>
      </w:r>
      <w:r>
        <w:rPr>
          <w:rFonts w:ascii="Times New Roman" w:eastAsia="Times New Roman" w:hAnsi="Times New Roman" w:cs="Times New Roman"/>
          <w:sz w:val="28"/>
          <w:szCs w:val="28"/>
        </w:rPr>
        <w:t>. Т</w:t>
      </w:r>
      <w:r>
        <w:rPr>
          <w:rFonts w:ascii="Times New Roman" w:eastAsia="Times New Roman" w:hAnsi="Times New Roman" w:cs="Times New Roman"/>
          <w:sz w:val="28"/>
          <w:szCs w:val="28"/>
        </w:rPr>
        <w:t>аблица 8.1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устранения зимней скользкости на проезжей части автомобильн</w:t>
      </w:r>
      <w:r>
        <w:rPr>
          <w:rFonts w:ascii="Times New Roman" w:eastAsia="Times New Roman" w:hAnsi="Times New Roman" w:cs="Times New Roman"/>
          <w:sz w:val="28"/>
          <w:szCs w:val="28"/>
        </w:rPr>
        <w:t>ых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орог; срок устранения зимней скользкости отсчитывается с момента ее обнаружения.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вины АО «ГК «Северавтодор» в материалы дела представлены: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о проведении постоянного рейда, протоко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инструментального обследования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19.03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свидетельства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поверке, акт о проведении постоянного рейда от </w:t>
      </w:r>
      <w:r>
        <w:rPr>
          <w:rFonts w:ascii="Times New Roman" w:eastAsia="Times New Roman" w:hAnsi="Times New Roman" w:cs="Times New Roman"/>
          <w:sz w:val="28"/>
          <w:szCs w:val="28"/>
        </w:rPr>
        <w:t>19.03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выписки из ЕРГЮЛ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АО ГК «Северавтодор»,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ГК «Северавтодор»,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контракта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оказание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содержанию автомобильных дорог регионального или межмуниципального значения и сооружений на них </w:t>
      </w:r>
      <w:r>
        <w:rPr>
          <w:rFonts w:ascii="Times New Roman" w:eastAsia="Times New Roman" w:hAnsi="Times New Roman" w:cs="Times New Roman"/>
          <w:sz w:val="28"/>
          <w:szCs w:val="28"/>
        </w:rPr>
        <w:t>в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приложением,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АО «ГК «Северавтодор» приняло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себя обязательства по выполнению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содержанию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дорог регионального или межмуниципального значения и сооружений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них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ответ ФАУ «РОСДОРНИИ»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доказательств позволяет мировому судье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«ГК «Северавтодор»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1 ст. 12.34 КоАП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АО «ГК «Северавтодор» мировой судья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12.34 КоАП РФ –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отдельных участках дорог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случаях, если пользование такими участками угрожает безопасности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sz w:val="28"/>
          <w:szCs w:val="28"/>
        </w:rPr>
        <w:t>замер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зимней скользкости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отклоняется, поскольку согласно п. 8.1 </w:t>
      </w:r>
      <w:r>
        <w:rPr>
          <w:rFonts w:ascii="Times New Roman" w:eastAsia="Times New Roman" w:hAnsi="Times New Roman" w:cs="Times New Roman"/>
          <w:sz w:val="28"/>
          <w:szCs w:val="28"/>
        </w:rPr>
        <w:t>ГОСТ Р 50597-2017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покрытии проезжей части дорог и улиц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зимняя скользкость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допускается, при этом указание на толщину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недопустимой </w:t>
      </w:r>
      <w:r>
        <w:rPr>
          <w:rFonts w:ascii="Times New Roman" w:eastAsia="Times New Roman" w:hAnsi="Times New Roman" w:cs="Times New Roman"/>
          <w:sz w:val="28"/>
          <w:szCs w:val="28"/>
        </w:rPr>
        <w:t>зимней скользкости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это сделано применительно к рыхлому (талому) снегу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п. 8.2 </w:t>
      </w:r>
      <w:r>
        <w:rPr>
          <w:rFonts w:ascii="Times New Roman" w:eastAsia="Times New Roman" w:hAnsi="Times New Roman" w:cs="Times New Roman"/>
          <w:sz w:val="28"/>
          <w:szCs w:val="28"/>
        </w:rPr>
        <w:t>ГОСТ Р 50597-2017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п. 8.1 отсутствует. В связи с чем суд отмечает отсутствие необходимости проведения должностным лицом измерений при обнаружении в нарушение п. 8.1 </w:t>
      </w:r>
      <w:r>
        <w:rPr>
          <w:rFonts w:ascii="Times New Roman" w:eastAsia="Times New Roman" w:hAnsi="Times New Roman" w:cs="Times New Roman"/>
          <w:sz w:val="28"/>
          <w:szCs w:val="28"/>
        </w:rPr>
        <w:t>ГОСТ Р 50597-2017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покрытии автомобильной дороги зимней скользкости.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защитника о необходимости составления двух актов обнаружения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>зимн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скользкост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eastAsia="Times New Roman" w:hAnsi="Times New Roman" w:cs="Times New Roman"/>
          <w:sz w:val="28"/>
          <w:szCs w:val="28"/>
        </w:rPr>
        <w:t>после окончания работ по ее устранению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определенный ГОСТом срок на устранение снежного наката не истек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отклоня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в связи со следующим.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3.4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Р 50597-2017 </w:t>
      </w:r>
      <w:r>
        <w:rPr>
          <w:rFonts w:ascii="Times New Roman" w:eastAsia="Times New Roman" w:hAnsi="Times New Roman" w:cs="Times New Roman"/>
          <w:sz w:val="28"/>
          <w:szCs w:val="28"/>
        </w:rPr>
        <w:t>моментом обнаружения зимней скользкости является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ата и время регистрации поступления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ее фактическом образовании с дорожных метеостанций или из других источников, или о возможном ее образовании с дорожных метеостанций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организаций Росгидромета (четырехчасовой прогноз), уполномоченным лицом организации, осуществляющей дорожную деятельность.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Р 50597-2017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 обнаружения зимней скользкости установлен для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осуществляющей дорожную деятельность, которая, действуя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добросовестно, и получив соответствующую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фактическом образовании зимней скользкости с дорожных метеостанций, организаций Росгидромета, иных источников, имеет возможность не допустить ее образования на автомобильной дороге.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тем, в рассматриваемом случае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«ГК «Северавтодор» вопреки п. 8.1 ГОСТ Р 50597-2017 допустило на автомобильной дороге наличие зимней скользкости, что с учетом известности АО «ГК «Северавтодор» метеоусловий на автодороге и возможности недопущения нарушения, охватывается объективной стороной административного правонарушения, предусмотренного ч. 1 ст. 12.34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Вопреки доводу защитника,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3.3-3.5 ГОСТ Р 50597-2017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исключают возможности установления государственным инспектором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постоянного рейда дефекта автомобильной дороги в виде зимней скользкости и не ограничивают полномочия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выявлению такого дефекта в любое время при выполнении постоянного рейда, иной вывод противоречил бы целям и </w:t>
      </w:r>
      <w:r>
        <w:rPr>
          <w:rFonts w:ascii="Times New Roman" w:eastAsia="Times New Roman" w:hAnsi="Times New Roman" w:cs="Times New Roman"/>
          <w:sz w:val="28"/>
          <w:szCs w:val="28"/>
        </w:rPr>
        <w:t>смыслу специального режима государственного контроля постоянного рейда, в рамках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 имеет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постоянного нахождения перемещения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определенной территории в целях предупреждения, выявления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пресечения нарушений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(ч. 1 ст. 97.1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31 июля 2020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Российской Федерации» (далее – Закон № 248-ФЗ)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воп</w:t>
      </w:r>
      <w:r>
        <w:rPr>
          <w:rFonts w:ascii="Times New Roman" w:eastAsia="Times New Roman" w:hAnsi="Times New Roman" w:cs="Times New Roman"/>
          <w:sz w:val="28"/>
          <w:szCs w:val="28"/>
        </w:rPr>
        <w:t>реки доводу защитника зимняя скользкость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автомобильной дороги не допустима вообще,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вывод о виновности дорожной организации не может быть поставлен в зависимость как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действий (бездействия) этой дорожной организации, ответственной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состояние автомобильной дороги, так и от истечения срока, в течение которого дорожная организация будет устранять дефект покрытия автомобильной дороги. Таким образом, довод защитника об </w:t>
      </w:r>
      <w:r>
        <w:rPr>
          <w:rFonts w:ascii="Times New Roman" w:eastAsia="Times New Roman" w:hAnsi="Times New Roman" w:cs="Times New Roman"/>
          <w:sz w:val="28"/>
          <w:szCs w:val="28"/>
        </w:rPr>
        <w:t>освобождени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лица от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в случае, если зимняя скользкость обнаружена в течение срока, установленного таблицей 8.1 ГОСТ Р 50597-2017, основана на неправильном понимании закона.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Относительно ссылки защитника на письмо ФАУ «РОСДОРНИИ»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от 16.02.2024 № 01-1353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689 мировой судья прежде всего отмечает, что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разъяснениях ФАУ «РОСДОРНИИ» обращено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>АО ГК «Северавтодор»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то, что такие разъяснения имеют информационный характер и не могут использоваться в судебных спорах хозяйствующих субъектов.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о необходимости составления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материала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АО «ГК «Северавтодор» отклоняется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следующего.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3</w:t>
      </w:r>
      <w:r>
        <w:rPr>
          <w:rFonts w:ascii="Times New Roman" w:eastAsia="Times New Roman" w:hAnsi="Times New Roman" w:cs="Times New Roman"/>
          <w:sz w:val="28"/>
          <w:szCs w:val="28"/>
        </w:rPr>
        <w:t>.1 ст. 28.1 КоАП РФ дело об административном правонарушении, выражающемся в несоблюдении обязательных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требований, оценка соблюдения которых является предметом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контроля (надзора), муниципального контроля, при наличии одного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пунктами 1-3 части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 поводов к возбуждению дела может быть возбуждено только после проведения контрольного (надзорного) мероприятия во взаимодействии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контролируемым лицом, проверки, совершения контрольного (надзорного) действия в рамках постоянного государственного контроля (надзора), постоянного рейда и оформления их результатов, за исключением случаев,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частями 3.2 - 3.5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статьей 28.6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Письма Министерства экономического развития РФ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 24 марта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Д24и-8436 «О разъяснении особенностей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осуществления государственного контроля (надзора), муниципального контроля в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году»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выявления признаков административного правонарушения, состав которого включает в себя нарушение обязательных требований, оценка соблюдения которых отнесена к предмету видов контроля, к организации и осуществлению которых применяются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248-ФЗ, должностные лица контрольного (надзорного) органа вправе принять 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привлечению виновных лиц к административной ответственности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проведения контрольного (надзорного)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 контролируемым лицом.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Указанная норма КоАП РФ предполагает возможность возбуждения дела об административном правонарушении только после проведения контрольного (надзорного) мероприятия во взаимодействии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контролируемым лицом; при этом требование о проведении постоянного рейда во взаимодействии с контролируемым лицом указанная норма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тем,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постоянный рейд не отнесен к числу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контрольных (надзорных) мероприятий, а является специальным режимом государственного контроля (надзора), в отношении порядка проведения которого определено специальное правовое регулирование, установленное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97.1 Федерального закона от 31 июля 2020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которое также не содержит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проведении постоянного рейда во взаимодействии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контролируемым лицом.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28.1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7 </w:t>
      </w:r>
      <w:r>
        <w:rPr>
          <w:rFonts w:ascii="Times New Roman" w:eastAsia="Times New Roman" w:hAnsi="Times New Roman" w:cs="Times New Roman"/>
          <w:sz w:val="28"/>
          <w:szCs w:val="28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экономического развития РФ от 24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Д24и-8436 «О разъяснении особенностей организации и осуществления государственного контроля (надзора),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году» в отношении порядка проведения постоянного рейда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применимы.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в том числе о проведении постоянного рейда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отсутствие представителя подконтрольного лица, также отклоняется довод о необходимости ознакомления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АО «ГК «Северавтодор» с содержанием составленного акта на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инструментального 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88 Федерального закона № 248-ФЗ.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довода о необходимости выдачи предписания мировой судья указывает следующее.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ст. 90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установлены обязанности контрольного (надзорного) органа, в случае выявления при проведении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онтрольного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(надзорного) мероприятия нарушений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контролируемым лицом, в том числе обязанность выдать после оформления акта контрольного (надзорного)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контролируемому лицу предписание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 (пункт 1).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виды контрольных (надзорных) мероприятий, при проведении которых указанные обязанности возникают, закреплены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56 Закон № 248-ФЗ, в числе которых постоянный рейд не указан.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рассматриваемом случае, как следует из материалов дела, административным органом проведен постоянный рейд, который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гл. 18 Закона № 248-ФЗ отнесен к числу специальных режимов государственного контроля (надзора). При этом требования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90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№ 248-ФЗ, определяющие порядок проведения контрольных (надзорных) мероприятий, не применим к порядку проведения специального режима государственного контроля (надзора), поскольку такой порядок урегулирован специальными нормами ст. 97.1 Закона № 248-ФЗ, согласно ч. 9 которой 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выдача административным органом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рассматриваемом случае положениями Закона № 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 защитника жалобы о том, что на видеозаписи невозможно установить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отклоняется, поскольку материалами дела, в том числе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.03.2024 № 86 ДН 000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оцениваемым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остальными материалами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конкретное </w:t>
      </w:r>
      <w:r>
        <w:rPr>
          <w:rFonts w:ascii="Times New Roman" w:eastAsia="Times New Roman" w:hAnsi="Times New Roman" w:cs="Times New Roman"/>
          <w:sz w:val="28"/>
          <w:szCs w:val="28"/>
        </w:rPr>
        <w:t>место совершения правонарушения; в отношении совершения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км автомобильной </w:t>
      </w:r>
      <w:r>
        <w:rPr>
          <w:rFonts w:ascii="Times New Roman" w:eastAsia="Times New Roman" w:hAnsi="Times New Roman" w:cs="Times New Roman"/>
          <w:sz w:val="28"/>
          <w:szCs w:val="28"/>
        </w:rPr>
        <w:t>дороги «Сургут – Когалым граница ХМАО»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исследованной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указанный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старшим госуд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арственным инспектором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дорожного надзора группы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дорожного движения ОГИБДД ОМВД России по Сургутскому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 суда не имеется оснований не доверять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сведениям, внесенным в протокол.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доводы защитника не свидетельствуют о процессуальных нарушениях, влекущих прекращение производства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неустранимых сомнений по делу, которые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статьей 1.5 КоАП РФ должны быть истолкованы в пользу лица,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правонарушении, мировой судья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обсуждении вопроса о назначении вида и размера наказания, суд принимает во внимание отсутствие тяжких последствий совершенного административного правонарушения и, находя указанное обстоятельство исключительным, полагает возможным назначить наказание в виде административного штрафа, с учетом положений ч. 3.2, ч. 3.3 ст. 4.1 КоАП РФ, поскольку данное наказание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Акционерное общество «Государственная компания «Северавтодор»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</w:t>
      </w:r>
      <w:r>
        <w:rPr>
          <w:rFonts w:ascii="Times New Roman" w:eastAsia="Times New Roman" w:hAnsi="Times New Roman" w:cs="Times New Roman"/>
          <w:sz w:val="28"/>
          <w:szCs w:val="28"/>
        </w:rPr>
        <w:t>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 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1124</w:t>
      </w:r>
      <w:r>
        <w:rPr>
          <w:rFonts w:ascii="Times New Roman" w:eastAsia="Times New Roman" w:hAnsi="Times New Roman" w:cs="Times New Roman"/>
          <w:sz w:val="20"/>
          <w:szCs w:val="20"/>
        </w:rPr>
        <w:t>-2611/2024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Н.С. Десяткина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>номер счета получателя платежа 03100643000000018700 в РКЦ Ханты-Мансийск; БИК 007162163; ОКТМО 718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000; ИНН 860 101 0390; КПП 860 101 001; КБК 18811601123010001140;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УИН </w:t>
      </w:r>
      <w:r>
        <w:rPr>
          <w:rFonts w:ascii="Times New Roman" w:eastAsia="Times New Roman" w:hAnsi="Times New Roman" w:cs="Times New Roman"/>
          <w:sz w:val="20"/>
          <w:szCs w:val="20"/>
        </w:rPr>
        <w:t>188104862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74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58</w:t>
      </w:r>
      <w:r>
        <w:rPr>
          <w:rFonts w:ascii="Times New Roman" w:eastAsia="Times New Roman" w:hAnsi="Times New Roman" w:cs="Times New Roman"/>
          <w:sz w:val="20"/>
          <w:szCs w:val="20"/>
        </w:rPr>
        <w:t>55</w:t>
      </w: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уплате в течение 60 дней с даты вступления постановления в законную силу, копия квитанции предоставляется в 105 каб. д.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 ул. Гагарина г. Сургута.</w:t>
      </w:r>
    </w:p>
    <w:p>
      <w:pPr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Лица, несвоевременно уплатившие штраф, подлежат ответственности по ч. 1 ст. 20.25 КоАП РФ. Санкция указанной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до пятнадцати суток, либо обязательные работы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7">
    <w:name w:val="cat-UserDefined grp-44 rplc-7"/>
    <w:basedOn w:val="DefaultParagraphFont"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UserDefinedgrp-46rplc-17">
    <w:name w:val="cat-UserDefined grp-46 rplc-17"/>
    <w:basedOn w:val="DefaultParagraphFont"/>
  </w:style>
  <w:style w:type="character" w:customStyle="1" w:styleId="cat-UserDefinedgrp-47rplc-27">
    <w:name w:val="cat-UserDefined grp-47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